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Plein Air 2023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Plein Air outings are sponsored by North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tar Watermedia Society, </w:t>
      </w:r>
      <w:r>
        <w:rPr>
          <w:sz w:val="24"/>
          <w:szCs w:val="24"/>
          <w:rtl w:val="0"/>
          <w:lang w:val="en-US"/>
        </w:rPr>
        <w:t>and are o</w:t>
      </w:r>
      <w:r>
        <w:rPr>
          <w:sz w:val="24"/>
          <w:szCs w:val="24"/>
          <w:rtl w:val="0"/>
          <w:lang w:val="en-US"/>
        </w:rPr>
        <w:t xml:space="preserve">pen to ALL Painters. 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 xml:space="preserve">on members of NSWS are warmly welcomed. Lunch arrangements </w:t>
      </w:r>
      <w:r>
        <w:rPr>
          <w:sz w:val="24"/>
          <w:szCs w:val="24"/>
          <w:rtl w:val="0"/>
          <w:lang w:val="en-US"/>
        </w:rPr>
        <w:t xml:space="preserve">are </w:t>
      </w:r>
      <w:r>
        <w:rPr>
          <w:sz w:val="24"/>
          <w:szCs w:val="24"/>
          <w:rtl w:val="0"/>
          <w:lang w:val="en-US"/>
        </w:rPr>
        <w:t xml:space="preserve">up to the individuals. We gather </w:t>
      </w:r>
      <w:r>
        <w:rPr>
          <w:sz w:val="24"/>
          <w:szCs w:val="24"/>
          <w:rtl w:val="0"/>
          <w:lang w:val="en-US"/>
        </w:rPr>
        <w:t>between</w:t>
      </w:r>
      <w:r>
        <w:rPr>
          <w:sz w:val="24"/>
          <w:szCs w:val="24"/>
          <w:rtl w:val="0"/>
        </w:rPr>
        <w:t xml:space="preserve"> 9</w:t>
      </w:r>
      <w:r>
        <w:rPr>
          <w:sz w:val="24"/>
          <w:szCs w:val="24"/>
          <w:rtl w:val="0"/>
          <w:lang w:val="en-US"/>
        </w:rPr>
        <w:t xml:space="preserve">-10 </w:t>
      </w:r>
      <w:r>
        <w:rPr>
          <w:sz w:val="24"/>
          <w:szCs w:val="24"/>
          <w:rtl w:val="0"/>
          <w:lang w:val="en-US"/>
        </w:rPr>
        <w:t>AM, but you can join us at anytime during the morning. If you have questions call one of these contacts: Ann Sisel, 612-275-0774</w:t>
      </w:r>
      <w:r>
        <w:rPr>
          <w:sz w:val="24"/>
          <w:szCs w:val="24"/>
          <w:rtl w:val="0"/>
          <w:lang w:val="en-US"/>
        </w:rPr>
        <w:t xml:space="preserve"> or </w:t>
      </w:r>
      <w:r>
        <w:rPr>
          <w:sz w:val="24"/>
          <w:szCs w:val="24"/>
          <w:rtl w:val="0"/>
          <w:lang w:val="da-DK"/>
        </w:rPr>
        <w:t>Leona Olson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612-859-7075. The committee members won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t be at every </w:t>
      </w:r>
      <w:r>
        <w:rPr>
          <w:sz w:val="24"/>
          <w:szCs w:val="24"/>
          <w:rtl w:val="0"/>
          <w:lang w:val="en-US"/>
        </w:rPr>
        <w:t>location</w:t>
      </w:r>
      <w:r>
        <w:rPr>
          <w:sz w:val="24"/>
          <w:szCs w:val="24"/>
          <w:rtl w:val="0"/>
          <w:lang w:val="en-US"/>
        </w:rPr>
        <w:t xml:space="preserve"> but we will be there as much as possible.</w:t>
      </w:r>
      <w:r>
        <w:rPr>
          <w:sz w:val="24"/>
          <w:szCs w:val="24"/>
          <w:rtl w:val="0"/>
          <w:lang w:val="en-US"/>
        </w:rPr>
        <w:t xml:space="preserve"> The complete summer schedule can be found on the NSWS website under Group Paint Events. 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10</w:t>
        <w:tab/>
      </w:r>
      <w:r>
        <w:rPr>
          <w:sz w:val="24"/>
          <w:szCs w:val="24"/>
          <w:rtl w:val="0"/>
          <w:lang w:val="en-US"/>
        </w:rPr>
        <w:t>Langton Lake 1894 County Rd C2 W, Roseville, MN 55113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17</w:t>
        <w:tab/>
      </w:r>
      <w:r>
        <w:rPr>
          <w:sz w:val="24"/>
          <w:szCs w:val="24"/>
          <w:rtl w:val="0"/>
          <w:lang w:val="en-US"/>
        </w:rPr>
        <w:t>Cathedral Hill Park 215 Summit Ave</w:t>
      </w:r>
      <w:r>
        <w:rPr>
          <w:sz w:val="24"/>
          <w:szCs w:val="24"/>
          <w:rtl w:val="0"/>
          <w:lang w:val="en-US"/>
        </w:rPr>
        <w:t xml:space="preserve"> - parking lot by Cathedral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 24</w:t>
        <w:tab/>
      </w:r>
      <w:r>
        <w:rPr>
          <w:sz w:val="24"/>
          <w:szCs w:val="24"/>
          <w:rtl w:val="0"/>
          <w:lang w:val="de-DE"/>
        </w:rPr>
        <w:t>Summit Ave</w:t>
      </w:r>
      <w:r>
        <w:rPr>
          <w:sz w:val="24"/>
          <w:szCs w:val="24"/>
          <w:rtl w:val="0"/>
          <w:lang w:val="en-US"/>
        </w:rPr>
        <w:t xml:space="preserve"> Victorian homes  (Pick one.) 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312 Summit Oldest remaining home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240 Summit JJ Hill 1891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599 Summit F Scott Fitzgerald House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31</w:t>
        <w:tab/>
        <w:t>Silverwood Park at 2500 Co Rd. E, St. Anthony MN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7</w:t>
        <w:tab/>
      </w:r>
      <w:r>
        <w:rPr>
          <w:sz w:val="24"/>
          <w:szCs w:val="24"/>
          <w:rtl w:val="0"/>
          <w:lang w:val="en-US"/>
        </w:rPr>
        <w:t>Virginia Street Swedenborgian Church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it-IT"/>
        </w:rPr>
        <w:t>170 Virginia St</w:t>
      </w:r>
      <w:r>
        <w:rPr>
          <w:sz w:val="24"/>
          <w:szCs w:val="24"/>
          <w:rtl w:val="0"/>
          <w:lang w:val="en-US"/>
        </w:rPr>
        <w:t xml:space="preserve"> at Selby or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14</w:t>
        <w:tab/>
      </w:r>
      <w:r>
        <w:rPr>
          <w:sz w:val="24"/>
          <w:szCs w:val="24"/>
          <w:rtl w:val="0"/>
          <w:lang w:val="en-US"/>
        </w:rPr>
        <w:t xml:space="preserve">BRUENTRUP Heritage Farm 2115 E. County Road D, established in </w:t>
        <w:tab/>
        <w:tab/>
        <w:tab/>
        <w:t>1891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21</w:t>
        <w:tab/>
        <w:t xml:space="preserve">Kordiak Park 1845 49th Ave NE Columbia Heights, </w:t>
      </w:r>
      <w:r>
        <w:rPr>
          <w:sz w:val="24"/>
          <w:szCs w:val="24"/>
          <w:rtl w:val="0"/>
        </w:rPr>
        <w:t>55421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28</w:t>
        <w:tab/>
      </w:r>
      <w:r>
        <w:rPr>
          <w:sz w:val="24"/>
          <w:szCs w:val="24"/>
          <w:rtl w:val="0"/>
          <w:lang w:val="en-US"/>
        </w:rPr>
        <w:t xml:space="preserve">Hidden Falls Park on the Mississippi River 1313 Hidden Falls Dr, St. </w:t>
        <w:tab/>
        <w:tab/>
        <w:tab/>
        <w:t>Paul, 55116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5</w:t>
        <w:tab/>
        <w:t>St Anthony Park Area Como and Carter Avenues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12</w:t>
        <w:tab/>
        <w:t xml:space="preserve">Como Park Zoo or Conservatory </w:t>
      </w:r>
      <w:r>
        <w:rPr>
          <w:sz w:val="24"/>
          <w:szCs w:val="24"/>
          <w:rtl w:val="0"/>
          <w:lang w:val="en-US"/>
        </w:rPr>
        <w:t>1225 Estabrook Dr, St Paul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Zoo and Conservatory opens at 10:00, paint outside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19</w:t>
        <w:tab/>
      </w:r>
      <w:r>
        <w:rPr>
          <w:sz w:val="24"/>
          <w:szCs w:val="24"/>
          <w:rtl w:val="0"/>
          <w:lang w:val="en-US"/>
        </w:rPr>
        <w:t>Pickerel Lake @ Lillydale Regional Park</w:t>
      </w:r>
      <w:r>
        <w:rPr>
          <w:sz w:val="24"/>
          <w:szCs w:val="24"/>
          <w:rtl w:val="0"/>
          <w:lang w:val="en-US"/>
        </w:rPr>
        <w:t xml:space="preserve"> @ </w:t>
      </w:r>
      <w:r>
        <w:rPr>
          <w:sz w:val="24"/>
          <w:szCs w:val="24"/>
          <w:rtl w:val="0"/>
          <w:lang w:val="en-US"/>
        </w:rPr>
        <w:t xml:space="preserve">400 Water St 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(West from Wabasha Street)</w:t>
      </w:r>
      <w:r>
        <w:rPr>
          <w:sz w:val="24"/>
          <w:szCs w:val="24"/>
          <w:rtl w:val="0"/>
          <w:lang w:val="en-US"/>
        </w:rPr>
        <w:t xml:space="preserve"> or 35E to 13 to Lillydale Rd.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26</w:t>
        <w:tab/>
        <w:t xml:space="preserve">Oakland Cemetery - Historic 1853 cemetery 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927 Jackson St Paul (south of </w:t>
      </w:r>
      <w:r>
        <w:rPr>
          <w:sz w:val="24"/>
          <w:szCs w:val="24"/>
          <w:rtl w:val="0"/>
        </w:rPr>
        <w:t>Maryland</w:t>
      </w:r>
      <w:r>
        <w:rPr>
          <w:sz w:val="24"/>
          <w:szCs w:val="24"/>
          <w:rtl w:val="0"/>
          <w:lang w:val="en-US"/>
        </w:rPr>
        <w:t xml:space="preserve"> Ave)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2</w:t>
        <w:tab/>
      </w:r>
      <w:r>
        <w:rPr>
          <w:sz w:val="24"/>
          <w:szCs w:val="24"/>
          <w:rtl w:val="0"/>
          <w:lang w:val="en-US"/>
        </w:rPr>
        <w:t xml:space="preserve">Sucker Lake HW 96 </w:t>
      </w:r>
      <w:r>
        <w:rPr>
          <w:sz w:val="24"/>
          <w:szCs w:val="24"/>
          <w:rtl w:val="0"/>
          <w:lang w:val="en-US"/>
        </w:rPr>
        <w:t>South on</w:t>
      </w:r>
      <w:r>
        <w:rPr>
          <w:sz w:val="24"/>
          <w:szCs w:val="24"/>
          <w:rtl w:val="0"/>
          <w:lang w:val="en-US"/>
        </w:rPr>
        <w:t xml:space="preserve"> Rice St</w:t>
      </w:r>
      <w:r>
        <w:rPr>
          <w:sz w:val="24"/>
          <w:szCs w:val="24"/>
          <w:rtl w:val="0"/>
          <w:lang w:val="en-US"/>
        </w:rPr>
        <w:t>, then enter on Rice at sign.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9</w:t>
        <w:tab/>
        <w:t>Phalen Park - Chinese Pagoda or other sites in the park</w:t>
      </w: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44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16</w:t>
        <w:tab/>
        <w:t xml:space="preserve">Irvine Park </w:t>
      </w:r>
      <w:r>
        <w:rPr>
          <w:sz w:val="24"/>
          <w:szCs w:val="24"/>
          <w:rtl w:val="0"/>
        </w:rPr>
        <w:t>251 Walnut St.</w:t>
      </w:r>
      <w:r>
        <w:rPr>
          <w:sz w:val="24"/>
          <w:szCs w:val="24"/>
          <w:rtl w:val="0"/>
          <w:lang w:val="en-US"/>
        </w:rPr>
        <w:t xml:space="preserve"> St Paul Historic Homes </w:t>
      </w: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and New England Style Public Square </w:t>
      </w: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23</w:t>
        <w:tab/>
      </w:r>
      <w:r>
        <w:rPr>
          <w:sz w:val="24"/>
          <w:szCs w:val="24"/>
          <w:rtl w:val="0"/>
          <w:lang w:val="en-US"/>
        </w:rPr>
        <w:t>White Bear Lake</w:t>
      </w: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30</w:t>
        <w:tab/>
      </w:r>
      <w:r>
        <w:rPr>
          <w:sz w:val="24"/>
          <w:szCs w:val="24"/>
          <w:rtl w:val="0"/>
          <w:lang w:val="en-US"/>
        </w:rPr>
        <w:t>St Anthony Main with lunch at the Aster Cafe.</w:t>
      </w:r>
      <w:r>
        <w:rPr>
          <w:sz w:val="24"/>
          <w:szCs w:val="24"/>
          <w:rtl w:val="0"/>
          <w:lang w:val="en-US"/>
        </w:rPr>
        <w:t xml:space="preserve"> Main Street (off Hennepin)</w:t>
      </w: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September 6</w:t>
        <w:tab/>
        <w:t xml:space="preserve">Roseville Central Park on Dale Street at Arboretum </w:t>
      </w:r>
    </w:p>
    <w:p>
      <w:pPr>
        <w:pStyle w:val="Body"/>
        <w:tabs>
          <w:tab w:val="left" w:pos="1800"/>
        </w:tabs>
        <w:jc w:val="left"/>
        <w:rPr>
          <w:outline w:val="0"/>
          <w:color w:val="3c4043"/>
          <w:sz w:val="32"/>
          <w:szCs w:val="32"/>
          <w14:textFill>
            <w14:solidFill>
              <w14:srgbClr w14:val="3C4043"/>
            </w14:solidFill>
          </w14:textFill>
        </w:rPr>
      </w:pPr>
      <w:r>
        <w:rPr>
          <w:sz w:val="24"/>
          <w:szCs w:val="24"/>
          <w:rtl w:val="0"/>
        </w:rPr>
        <w:tab/>
        <w:t>Bring artwork to share and a picnic lunch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c4043"/>
          <w:sz w:val="32"/>
          <w:szCs w:val="32"/>
          <w:shd w:val="clear" w:color="auto" w:fill="ffffff"/>
          <w:rtl w:val="0"/>
          <w14:textFill>
            <w14:solidFill>
              <w14:srgbClr w14:val="3C4043"/>
            </w14:solidFill>
          </w14:textFill>
        </w:rPr>
      </w:pPr>
    </w:p>
    <w:p>
      <w:pPr>
        <w:pStyle w:val="Body"/>
        <w:tabs>
          <w:tab w:val="left" w:pos="180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September 13  </w:t>
        <w:tab/>
        <w:t>Island Lake in Shoreview   3611 Victoria St N.</w:t>
      </w:r>
    </w:p>
    <w:p>
      <w:pPr>
        <w:pStyle w:val="Body"/>
        <w:tabs>
          <w:tab w:val="left" w:pos="1440"/>
        </w:tabs>
        <w:jc w:val="lef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